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080D" w14:textId="77777777" w:rsidR="00C528D1" w:rsidRDefault="00C528D1" w:rsidP="00ED7CF5">
      <w:p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</w:pPr>
    </w:p>
    <w:p w14:paraId="008B4E0A" w14:textId="7482A759" w:rsidR="00F15F14" w:rsidRPr="003C4C67" w:rsidRDefault="00AA2F05" w:rsidP="00ED7CF5">
      <w:p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</w:pPr>
      <w:r w:rsidRPr="003C4C67"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  <w:t xml:space="preserve">District </w:t>
      </w:r>
      <w:r w:rsidR="00E13B44" w:rsidRPr="003C4C67"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  <w:t xml:space="preserve">11 </w:t>
      </w:r>
      <w:r w:rsidRPr="003C4C67"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  <w:t>Committee Member (DCM) Report</w:t>
      </w:r>
    </w:p>
    <w:p w14:paraId="6B1F7F94" w14:textId="6C396982" w:rsidR="00AA2F05" w:rsidRPr="003C4C67" w:rsidRDefault="00ED2D68" w:rsidP="00ED7CF5">
      <w:p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  <w:t>March 4</w:t>
      </w:r>
      <w:r w:rsidR="00AA2F05" w:rsidRPr="003C4C67"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  <w:t>, 202</w:t>
      </w:r>
      <w:r w:rsidR="00B569FA">
        <w:rPr>
          <w:rFonts w:ascii="Garamond" w:eastAsia="MS Mincho" w:hAnsi="Garamond" w:cs="Segoe UI Semibold"/>
          <w:b/>
          <w:bCs/>
          <w:color w:val="0D0D0D" w:themeColor="text1" w:themeTint="F2"/>
          <w:sz w:val="32"/>
          <w:szCs w:val="32"/>
        </w:rPr>
        <w:t>1</w:t>
      </w:r>
    </w:p>
    <w:p w14:paraId="7167D2D9" w14:textId="7B937074" w:rsidR="004E6C78" w:rsidRPr="003C4C67" w:rsidRDefault="004E6C78" w:rsidP="00ED7CF5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4"/>
          <w:szCs w:val="24"/>
        </w:rPr>
      </w:pPr>
    </w:p>
    <w:p w14:paraId="4495A2AB" w14:textId="77777777" w:rsidR="00C528D1" w:rsidRDefault="00C528D1" w:rsidP="00ED7CF5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</w:p>
    <w:p w14:paraId="6020800D" w14:textId="77777777" w:rsidR="00C528D1" w:rsidRDefault="00C528D1" w:rsidP="00ED7CF5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</w:p>
    <w:p w14:paraId="0E5332E3" w14:textId="7191932A" w:rsidR="00C626C2" w:rsidRDefault="00B45759" w:rsidP="00ED7CF5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Friends</w:t>
      </w:r>
      <w:r w:rsidR="00C626C2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,</w:t>
      </w:r>
    </w:p>
    <w:p w14:paraId="78C7A4AC" w14:textId="1E05426A" w:rsidR="00ED2D68" w:rsidRDefault="00ED2D68" w:rsidP="00ED7CF5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</w:p>
    <w:p w14:paraId="4AD18D96" w14:textId="741AAB76" w:rsidR="00ED2D68" w:rsidRDefault="00ED2D68" w:rsidP="00ED7CF5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Let me start by thanking Pat M</w:t>
      </w:r>
      <w:r w:rsidR="008226FD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.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, Alternate District 11 Committee Member, for facilitating the February 4</w:t>
      </w:r>
      <w:r w:rsidRPr="00ED2D68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monthly business meeting in my place. I sincerely appreciate you, Pat!</w:t>
      </w:r>
    </w:p>
    <w:p w14:paraId="6F4BF599" w14:textId="5019E831" w:rsidR="00ED2D68" w:rsidRDefault="00ED2D68" w:rsidP="00ED7CF5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</w:p>
    <w:p w14:paraId="0CED7227" w14:textId="0180C24E" w:rsidR="00ED2D68" w:rsidRDefault="00ED2D68" w:rsidP="00ED7CF5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Since I was not at the February meeting, I am combining the February and March 2021 reports.</w:t>
      </w:r>
    </w:p>
    <w:p w14:paraId="302E3383" w14:textId="77777777" w:rsidR="00E10D36" w:rsidRDefault="00E10D36" w:rsidP="00ED7CF5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</w:p>
    <w:p w14:paraId="63A38FFF" w14:textId="772F99BE" w:rsidR="00792AC2" w:rsidRDefault="00CC7A47" w:rsidP="00792AC2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In</w:t>
      </w:r>
      <w:r w:rsidR="002F5885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</w:t>
      </w:r>
      <w:r w:rsidR="00ED2D68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January and February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, I participated in the following</w:t>
      </w:r>
      <w:r w:rsidR="002F5885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activities:</w:t>
      </w:r>
    </w:p>
    <w:p w14:paraId="17459BB9" w14:textId="4B7EC394" w:rsidR="00CC7A47" w:rsidRDefault="008226FD" w:rsidP="005F297C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Northern Illinois Area 20 Winter Committee Meeting </w:t>
      </w:r>
      <w:r w:rsidR="00D576DB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and Service Orientation Workshop via Zoom 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on Saturday, January 9</w:t>
      </w:r>
      <w:r w:rsidRPr="00D576DB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</w:p>
    <w:p w14:paraId="7B4229A0" w14:textId="09669AFD" w:rsidR="00D576DB" w:rsidRDefault="00D576DB" w:rsidP="005F297C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Attended </w:t>
      </w:r>
      <w:r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“We Are Not Saints” Virtual Convention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on Saturday, January 16</w:t>
      </w:r>
      <w:r w:rsidRPr="00D576DB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</w:t>
      </w:r>
    </w:p>
    <w:p w14:paraId="40548486" w14:textId="7AE7C8FA" w:rsidR="00C56641" w:rsidRDefault="00C56641" w:rsidP="005F297C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NIA’s </w:t>
      </w:r>
      <w:r w:rsidR="00E44CB0"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2021 </w:t>
      </w:r>
      <w:r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Big Book Conference Planning Committee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Meeting on</w:t>
      </w:r>
      <w:r w:rsidR="00E44CB0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Saturday,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January 23</w:t>
      </w:r>
      <w:r w:rsidRPr="00C56641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rd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; SAVE THE DATE: Saturday, October 30</w:t>
      </w:r>
      <w:r w:rsidRPr="00C56641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via Zoom</w:t>
      </w:r>
    </w:p>
    <w:p w14:paraId="2178D929" w14:textId="2BDA1B60" w:rsidR="00C56641" w:rsidRDefault="00C56641" w:rsidP="005F297C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Attended a </w:t>
      </w:r>
      <w:r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phone wo</w:t>
      </w:r>
      <w:r w:rsidR="00E44CB0"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rkshop</w:t>
      </w:r>
      <w:r w:rsidR="00E44CB0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with the East Valley Intergroup in Arizona on Tuesday, February 2</w:t>
      </w:r>
      <w:r w:rsidR="00E44CB0" w:rsidRPr="00E44CB0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nd</w:t>
      </w:r>
      <w:r w:rsidR="00E44CB0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to determine if they had any best practices that we could learn from</w:t>
      </w:r>
    </w:p>
    <w:p w14:paraId="093D27D7" w14:textId="33BC4473" w:rsidR="00E44CB0" w:rsidRPr="00ED2D68" w:rsidRDefault="00E44CB0" w:rsidP="005F297C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NIA’s 2021 Big Book Conference Planning Committee Meeting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on Saturday, February 20</w:t>
      </w:r>
      <w:r w:rsidRPr="00E44CB0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where we decided on the theme: “164 and Much More” </w:t>
      </w:r>
    </w:p>
    <w:p w14:paraId="4A0BDA3E" w14:textId="77777777" w:rsidR="00CC7A47" w:rsidRPr="00CC7A47" w:rsidRDefault="00CC7A47" w:rsidP="00CC7A47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</w:p>
    <w:p w14:paraId="076F6455" w14:textId="16DD8B3E" w:rsidR="009E176E" w:rsidRPr="009E176E" w:rsidRDefault="00316E70" w:rsidP="009E176E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T</w:t>
      </w:r>
      <w:r w:rsidR="009E176E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he </w:t>
      </w:r>
      <w:r w:rsidR="009E176E"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NIA20 </w:t>
      </w:r>
      <w:r w:rsidR="0072405A"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Spring Assembly</w:t>
      </w:r>
      <w:r w:rsidR="009E176E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is scheduled for </w:t>
      </w:r>
      <w:r w:rsidR="009E176E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Saturday, </w:t>
      </w:r>
      <w:r w:rsidR="0072405A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March</w:t>
      </w:r>
      <w:r w:rsidR="00C94019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13</w:t>
      </w:r>
      <w:r w:rsidR="00C94019" w:rsidRPr="00C94019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 w:rsidR="00C94019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at 9:00am</w:t>
      </w:r>
      <w:r w:rsidR="009E176E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. 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The </w:t>
      </w:r>
      <w:r w:rsidR="0072405A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information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from our Area Chairperson, Carmela R.</w:t>
      </w:r>
      <w:r w:rsidR="00C94019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, was emailed to you today at 6:05pm.</w:t>
      </w:r>
      <w:r w:rsidR="009E176E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PLEASE TAKE NOTE that all A.A. members are welcome to attend any and all parts of the </w:t>
      </w:r>
      <w:r w:rsidR="0072405A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Assembly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.</w:t>
      </w:r>
      <w:r w:rsidR="0072405A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P</w:t>
      </w:r>
      <w:r w:rsidR="004F2A41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lease join us to learn things you may not know about AA service!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</w:t>
      </w:r>
      <w:r w:rsidR="005A230A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I’ve also attached the </w:t>
      </w:r>
      <w:r w:rsidR="005A230A"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2021 NIA20 Spring Assembly Documents</w:t>
      </w:r>
      <w:r w:rsidR="005A230A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to this email to simplify access.</w:t>
      </w:r>
    </w:p>
    <w:p w14:paraId="40B37258" w14:textId="77777777" w:rsidR="00792AC2" w:rsidRDefault="00792AC2" w:rsidP="00792AC2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</w:p>
    <w:p w14:paraId="40A4D9BC" w14:textId="053BA124" w:rsidR="003D563D" w:rsidRDefault="004F2A41" w:rsidP="003D563D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Other</w:t>
      </w:r>
      <w:r w:rsidR="006C3A55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events</w:t>
      </w:r>
      <w:r w:rsidR="00C528D1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and communications</w:t>
      </w:r>
      <w:r w:rsidR="006C3A55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to share with you:</w:t>
      </w:r>
    </w:p>
    <w:p w14:paraId="6F6AFEEE" w14:textId="27633BD6" w:rsidR="00110357" w:rsidRDefault="004040C4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2/4/2021 </w:t>
      </w:r>
      <w:r w:rsidR="00C528D1"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Lett</w:t>
      </w:r>
      <w:r w:rsidR="0072405A"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er </w:t>
      </w:r>
      <w:r w:rsidR="007948D6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to the Fellowship </w:t>
      </w:r>
      <w:r w:rsidR="0072405A"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from </w:t>
      </w:r>
      <w:r w:rsidR="00E360A2"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AAWS Board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which warmly shares AA’s successes </w:t>
      </w:r>
      <w:r w:rsidR="00D44351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and struggles 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during COVID</w:t>
      </w:r>
    </w:p>
    <w:p w14:paraId="3A1EC3B3" w14:textId="185AEE1B" w:rsidR="00486FC1" w:rsidRDefault="00486FC1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2/21/2021 Corrections Activity Update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– The General Service Office is looking for AA members of trans and non-binary experience who are willing to correspond with alcoholics behind the walls who are transgender and non-binary.</w:t>
      </w:r>
    </w:p>
    <w:p w14:paraId="736D5068" w14:textId="7C08386F" w:rsidR="00160D44" w:rsidRDefault="00160D44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Invitation to Monthly Grapevine Meetings with Area 20</w:t>
      </w:r>
    </w:p>
    <w:p w14:paraId="239AD5BA" w14:textId="1230D89C" w:rsidR="00673B01" w:rsidRDefault="00673B01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East Central Region Trustee Report from the 1Q 2021 General Service Board Weekend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– Mark E. is rotating out of his ECR Trustee role in April 2021</w:t>
      </w:r>
      <w:r w:rsidR="007948D6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, so this is his final quarterly report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.</w:t>
      </w:r>
    </w:p>
    <w:p w14:paraId="73DD9432" w14:textId="48F10ADD" w:rsidR="00673B01" w:rsidRDefault="00673B01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Fellowship Connection Access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– District Committee Members now have access to</w:t>
      </w:r>
      <w:r w:rsidR="000D7389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a Web-based software to use as a tool to reach out to new GSRs and colleagues across the U.S. for collaboration </w:t>
      </w:r>
      <w:r w:rsidR="000D7389">
        <w:rPr>
          <w:rFonts w:ascii="Garamond" w:eastAsia="MS Mincho" w:hAnsi="Garamond" w:cs="Segoe UI Semibold"/>
          <w:b/>
          <w:bCs/>
          <w:color w:val="FF0000"/>
          <w:sz w:val="28"/>
          <w:szCs w:val="28"/>
        </w:rPr>
        <w:t>Sean/Harry: DO NOT POST THIS ON OUR WEBSITE.</w:t>
      </w:r>
    </w:p>
    <w:p w14:paraId="3CE42C97" w14:textId="7DB1E1DD" w:rsidR="000D7389" w:rsidRDefault="000D7389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lastRenderedPageBreak/>
        <w:t xml:space="preserve">Grapevine News – March 2021 </w:t>
      </w:r>
      <w:r w:rsidRPr="000D7389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– See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what’s happening in the world of GV</w:t>
      </w:r>
    </w:p>
    <w:p w14:paraId="2C32D126" w14:textId="160B7780" w:rsidR="000D7389" w:rsidRPr="000D7389" w:rsidRDefault="000D7389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La Viña News </w:t>
      </w:r>
      <w:r w:rsidR="00580CF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– March / April 2021</w:t>
      </w:r>
      <w:r w:rsidR="00580CFA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– In Spanish, what’s happening in the world of LV</w:t>
      </w:r>
    </w:p>
    <w:p w14:paraId="3A2F00BF" w14:textId="7673DA0D" w:rsidR="001C6B95" w:rsidRPr="001C6B95" w:rsidRDefault="00486FC1" w:rsidP="001C6B95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Banff Round-Up 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which is happening virtually on </w:t>
      </w:r>
      <w:r w:rsidRPr="00160D44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  <w:highlight w:val="yellow"/>
        </w:rPr>
        <w:t>Saturday, March 6</w:t>
      </w:r>
      <w:r w:rsidRPr="00160D44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  <w:highlight w:val="yellow"/>
          <w:vertAlign w:val="superscript"/>
        </w:rPr>
        <w:t>th</w:t>
      </w:r>
    </w:p>
    <w:p w14:paraId="5FDD837E" w14:textId="77777777" w:rsidR="001C6B95" w:rsidRDefault="001C6B95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Public Information Workshop – </w:t>
      </w:r>
      <w:r w:rsidRPr="001C6B95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will be held via Zoom on Saturday, March 13</w:t>
      </w:r>
      <w:r w:rsidRPr="001C6B95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 w:rsidRPr="001C6B95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, but you will be at the Spring Assembly, right?</w:t>
      </w:r>
    </w:p>
    <w:p w14:paraId="63DF857B" w14:textId="29814915" w:rsidR="00160D44" w:rsidRPr="00160D44" w:rsidRDefault="00160D44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</w:pPr>
      <w:r w:rsidRPr="00160D44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PGSCW Final Agenda Items and Background Material</w:t>
      </w: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 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– Pre-General Service</w:t>
      </w:r>
      <w:r w:rsidR="001C6B95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Conference Workshop will be held on March 27</w:t>
      </w:r>
      <w:r w:rsidR="001C6B95" w:rsidRPr="001C6B95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 w:rsidR="001C6B95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: BE THERE! </w:t>
      </w:r>
    </w:p>
    <w:p w14:paraId="67D8EA5E" w14:textId="3A836D40" w:rsidR="00E360A2" w:rsidRDefault="00E360A2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71</w:t>
      </w:r>
      <w:r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  <w:vertAlign w:val="superscript"/>
        </w:rPr>
        <w:t>st</w:t>
      </w:r>
      <w:r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 GSC Final List of Agenda Items</w:t>
      </w:r>
      <w:r w:rsidR="004040C4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; the highlighted items will be discussed on committee Zoom calls between March 18</w:t>
      </w:r>
      <w:r w:rsidR="004040C4" w:rsidRPr="004040C4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 w:rsidR="004040C4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and March 21</w:t>
      </w:r>
      <w:r w:rsidR="004040C4" w:rsidRPr="004040C4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st</w:t>
      </w:r>
      <w:r w:rsidR="004040C4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. I will be sending out the calendar with the details, including Zoom links and links to the supporting documentation, by Tuesday, March 9</w:t>
      </w:r>
      <w:r w:rsidR="004040C4" w:rsidRPr="004040C4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 w:rsidR="004040C4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, so you all can participate in the meetings that pique your interest. </w:t>
      </w:r>
      <w:r w:rsidR="009023DC">
        <w:rPr>
          <w:rFonts w:ascii="Garamond" w:eastAsia="MS Mincho" w:hAnsi="Garamond" w:cs="Segoe UI Semibold"/>
          <w:b/>
          <w:bCs/>
          <w:color w:val="FF0000"/>
          <w:sz w:val="28"/>
          <w:szCs w:val="28"/>
        </w:rPr>
        <w:t xml:space="preserve">Sean/Harry: PER </w:t>
      </w:r>
      <w:r w:rsidR="009023DC">
        <w:rPr>
          <w:rFonts w:ascii="Garamond" w:eastAsia="MS Mincho" w:hAnsi="Garamond" w:cs="Segoe UI Semibold"/>
          <w:b/>
          <w:bCs/>
          <w:color w:val="FF0000"/>
          <w:sz w:val="28"/>
          <w:szCs w:val="28"/>
        </w:rPr>
        <w:t>CHRIS</w:t>
      </w:r>
      <w:r w:rsidR="009023DC">
        <w:rPr>
          <w:rFonts w:ascii="Garamond" w:eastAsia="MS Mincho" w:hAnsi="Garamond" w:cs="Segoe UI Semibold"/>
          <w:b/>
          <w:bCs/>
          <w:color w:val="FF0000"/>
          <w:sz w:val="28"/>
          <w:szCs w:val="28"/>
        </w:rPr>
        <w:t xml:space="preserve">, NIA20 </w:t>
      </w:r>
      <w:r w:rsidR="009023DC">
        <w:rPr>
          <w:rFonts w:ascii="Garamond" w:eastAsia="MS Mincho" w:hAnsi="Garamond" w:cs="Segoe UI Semibold"/>
          <w:b/>
          <w:bCs/>
          <w:color w:val="FF0000"/>
          <w:sz w:val="28"/>
          <w:szCs w:val="28"/>
        </w:rPr>
        <w:t xml:space="preserve">ALTERNATE </w:t>
      </w:r>
      <w:r w:rsidR="009023DC">
        <w:rPr>
          <w:rFonts w:ascii="Garamond" w:eastAsia="MS Mincho" w:hAnsi="Garamond" w:cs="Segoe UI Semibold"/>
          <w:b/>
          <w:bCs/>
          <w:color w:val="FF0000"/>
          <w:sz w:val="28"/>
          <w:szCs w:val="28"/>
        </w:rPr>
        <w:t>DELEGATE, DO NOT POST THIS ON OUR WEBSITE.</w:t>
      </w:r>
    </w:p>
    <w:p w14:paraId="11B314C2" w14:textId="1945AD01" w:rsidR="001C6B95" w:rsidRPr="001C6B95" w:rsidRDefault="001C6B95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Trustees Committee Agenda for GSC 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– being provided as an FYI</w:t>
      </w:r>
    </w:p>
    <w:p w14:paraId="6D946313" w14:textId="636E189C" w:rsidR="005A230A" w:rsidRDefault="005A230A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2021 Rhode Island Virtual AA Convention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which will be held on Zoom from March 19</w:t>
      </w:r>
      <w:r w:rsidRPr="005A230A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through March 21</w:t>
      </w:r>
      <w:r w:rsidRPr="005A230A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st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</w:t>
      </w:r>
    </w:p>
    <w:p w14:paraId="79B26C52" w14:textId="3A04656B" w:rsidR="005A230A" w:rsidRDefault="005A230A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Archives Zoom Breakfast </w:t>
      </w:r>
      <w:r w:rsidR="00486FC1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which will take place on Saturday, March 20</w:t>
      </w:r>
      <w:r w:rsidR="00486FC1" w:rsidRPr="00486FC1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 w:rsidR="00486FC1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</w:t>
      </w:r>
    </w:p>
    <w:p w14:paraId="55B383AD" w14:textId="242D45CD" w:rsidR="00160D44" w:rsidRDefault="00160D44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NEFOTS Conference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– Northeast Fellowship of the Spirit Conference to be held March 26-28 via Zoom</w:t>
      </w:r>
    </w:p>
    <w:p w14:paraId="65EECC26" w14:textId="38E916B8" w:rsidR="00673B01" w:rsidRPr="005A230A" w:rsidRDefault="00673B01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Creating the Fellowship You Crave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– this 13-week Workshop starts on Saturday, April 3</w:t>
      </w:r>
      <w:r w:rsidRPr="00673B01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rd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through June 26</w:t>
      </w:r>
      <w:r w:rsidRPr="00673B01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at 5:00pm CDT</w:t>
      </w:r>
    </w:p>
    <w:p w14:paraId="3272E197" w14:textId="4C337821" w:rsidR="00845DC8" w:rsidRPr="00D44351" w:rsidRDefault="00845DC8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71</w:t>
      </w:r>
      <w:r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  <w:vertAlign w:val="superscript"/>
        </w:rPr>
        <w:t>st</w:t>
      </w:r>
      <w:r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 GSC Trustees Background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– Link to the agenda and background material for the 71</w:t>
      </w:r>
      <w:r w:rsidRPr="00845DC8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st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General Service Conference Trustee Meetings on April 18</w:t>
      </w:r>
      <w:r w:rsidRPr="00845DC8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and 19</w:t>
      </w:r>
      <w:r w:rsidRPr="00845DC8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. If you want the 179-page PDF emailed to you, just let me know. </w:t>
      </w:r>
      <w:r>
        <w:rPr>
          <w:rFonts w:ascii="Garamond" w:eastAsia="MS Mincho" w:hAnsi="Garamond" w:cs="Segoe UI Semibold"/>
          <w:b/>
          <w:bCs/>
          <w:color w:val="FF0000"/>
          <w:sz w:val="28"/>
          <w:szCs w:val="28"/>
        </w:rPr>
        <w:t>Sean/Harry: PER MARILYN, NIA20 DELEGATE, DO NOT POST THIS ON OUR WEBSITE.</w:t>
      </w:r>
    </w:p>
    <w:p w14:paraId="66722AC3" w14:textId="7E388322" w:rsidR="00D44351" w:rsidRPr="00160D44" w:rsidRDefault="00D44351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 w:rsidRPr="005A230A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2021 NIA20 Calendar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– We’d love to see you </w:t>
      </w:r>
      <w:r w:rsidR="005A230A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at these events, so mark your calendar.</w:t>
      </w:r>
    </w:p>
    <w:p w14:paraId="590BA896" w14:textId="1B5D0913" w:rsidR="00160D44" w:rsidRPr="0072405A" w:rsidRDefault="00160D44" w:rsidP="008306CB">
      <w:pPr>
        <w:pStyle w:val="ListParagraph"/>
        <w:numPr>
          <w:ilvl w:val="0"/>
          <w:numId w:val="12"/>
        </w:num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  <w:r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SAVE THE DATE 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– 2021 Area 20 Big Book Conference on Saturday, October 30</w:t>
      </w:r>
      <w:r w:rsidRPr="00160D44">
        <w:rPr>
          <w:rFonts w:ascii="Garamond" w:eastAsia="MS Mincho" w:hAnsi="Garamond" w:cs="Segoe UI Semibold"/>
          <w:color w:val="0D0D0D" w:themeColor="text1" w:themeTint="F2"/>
          <w:sz w:val="28"/>
          <w:szCs w:val="28"/>
          <w:vertAlign w:val="superscript"/>
        </w:rPr>
        <w:t>th</w:t>
      </w: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via Zoom</w:t>
      </w:r>
    </w:p>
    <w:p w14:paraId="0D4D8CF7" w14:textId="77777777" w:rsidR="00154684" w:rsidRPr="00793A18" w:rsidRDefault="00154684" w:rsidP="00ED7CF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sz w:val="28"/>
          <w:szCs w:val="28"/>
        </w:rPr>
      </w:pPr>
    </w:p>
    <w:p w14:paraId="57356B88" w14:textId="798E6C5B" w:rsidR="0085619C" w:rsidRPr="008F66B2" w:rsidRDefault="0085619C" w:rsidP="00ED7CF5">
      <w:pPr>
        <w:shd w:val="clear" w:color="auto" w:fill="FFFFFF"/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  <w:u w:val="single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As a reminder, y</w:t>
      </w:r>
      <w:r w:rsidR="00084858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ou can access all </w:t>
      </w:r>
      <w:r w:rsidR="00084858" w:rsidRPr="003C4C67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>Area 20</w:t>
      </w:r>
      <w:r w:rsidR="00084858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Committee Meeting</w:t>
      </w:r>
      <w:r w:rsidR="00291A63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/</w:t>
      </w:r>
      <w:r w:rsidR="00084858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Assembly minutes </w:t>
      </w:r>
      <w:r w:rsidR="00291A63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and reports </w:t>
      </w:r>
      <w:r w:rsidR="00084858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at: </w:t>
      </w:r>
      <w:hyperlink r:id="rId10" w:history="1">
        <w:r w:rsidR="00084858" w:rsidRPr="003C4C67">
          <w:rPr>
            <w:rStyle w:val="Hyperlink"/>
            <w:rFonts w:ascii="Garamond" w:eastAsia="MS Mincho" w:hAnsi="Garamond" w:cs="Segoe UI Semibold"/>
            <w:color w:val="0D0D0D" w:themeColor="text1" w:themeTint="F2"/>
            <w:sz w:val="28"/>
            <w:szCs w:val="28"/>
          </w:rPr>
          <w:t>https://aa-nia.org/reports/</w:t>
        </w:r>
      </w:hyperlink>
      <w:r w:rsidR="00084858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</w:t>
      </w:r>
      <w:r w:rsidR="008F66B2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</w:t>
      </w:r>
      <w:r w:rsidR="00084858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All minutes and reports from January 2013 to the present are available to you.</w:t>
      </w:r>
    </w:p>
    <w:p w14:paraId="2589B5A7" w14:textId="77777777" w:rsidR="0085619C" w:rsidRDefault="0085619C" w:rsidP="00ED7CF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E74B5" w:themeColor="accent5" w:themeShade="BF"/>
          <w:sz w:val="28"/>
          <w:szCs w:val="28"/>
        </w:rPr>
      </w:pPr>
    </w:p>
    <w:p w14:paraId="78E60885" w14:textId="5C0B0125" w:rsidR="00AA0BE3" w:rsidRPr="0085619C" w:rsidRDefault="0085619C" w:rsidP="00ED7CF5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E74B5" w:themeColor="accent5" w:themeShade="BF"/>
          <w:sz w:val="28"/>
          <w:szCs w:val="28"/>
        </w:rPr>
      </w:pPr>
      <w:r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And i</w:t>
      </w:r>
      <w:r w:rsidR="00AA0BE3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f you’re interested in </w:t>
      </w:r>
      <w:r w:rsidR="00AA0BE3" w:rsidRPr="003C4C67">
        <w:rPr>
          <w:rFonts w:ascii="Garamond" w:eastAsia="MS Mincho" w:hAnsi="Garamond" w:cs="Segoe UI Semibold"/>
          <w:b/>
          <w:bCs/>
          <w:color w:val="0D0D0D" w:themeColor="text1" w:themeTint="F2"/>
          <w:sz w:val="28"/>
          <w:szCs w:val="28"/>
        </w:rPr>
        <w:t xml:space="preserve">District 11 </w:t>
      </w:r>
      <w:r w:rsidR="00D22B5F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minutes and reports</w:t>
      </w:r>
      <w:r w:rsidR="00222E3D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 (from April 2015 to the present)</w:t>
      </w:r>
      <w:r w:rsidR="00D22B5F"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 xml:space="preserve">, click here: </w:t>
      </w:r>
      <w:hyperlink r:id="rId11" w:history="1">
        <w:r w:rsidR="00905D8A" w:rsidRPr="003C4C67">
          <w:rPr>
            <w:rStyle w:val="Hyperlink"/>
            <w:rFonts w:ascii="Garamond" w:eastAsia="MS Mincho" w:hAnsi="Garamond" w:cs="Segoe UI Semibold"/>
            <w:sz w:val="28"/>
            <w:szCs w:val="28"/>
          </w:rPr>
          <w:t>http://aa-nia-dist11.org/district-meeting-minutes-reports/</w:t>
        </w:r>
      </w:hyperlink>
    </w:p>
    <w:p w14:paraId="1809382A" w14:textId="77777777" w:rsidR="00095513" w:rsidRDefault="00095513" w:rsidP="00ED7CF5">
      <w:pPr>
        <w:spacing w:after="0" w:line="240" w:lineRule="auto"/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</w:pPr>
    </w:p>
    <w:p w14:paraId="78EDC1A4" w14:textId="4D6BFC52" w:rsidR="00290A3B" w:rsidRPr="00777261" w:rsidRDefault="00910364" w:rsidP="00ED7CF5">
      <w:pPr>
        <w:spacing w:after="0" w:line="240" w:lineRule="auto"/>
        <w:rPr>
          <w:rFonts w:ascii="Trebuchet MS" w:hAnsi="Trebuchet MS" w:cstheme="minorHAnsi"/>
          <w:color w:val="0D0D0D" w:themeColor="text1" w:themeTint="F2"/>
          <w:sz w:val="24"/>
          <w:szCs w:val="24"/>
        </w:rPr>
      </w:pPr>
      <w:r w:rsidRPr="003C4C67">
        <w:rPr>
          <w:rFonts w:ascii="Garamond" w:eastAsia="MS Mincho" w:hAnsi="Garamond" w:cs="Segoe UI Semibold"/>
          <w:color w:val="0D0D0D" w:themeColor="text1" w:themeTint="F2"/>
          <w:sz w:val="28"/>
          <w:szCs w:val="28"/>
        </w:rPr>
        <w:t>In grateful service,</w:t>
      </w:r>
    </w:p>
    <w:p w14:paraId="47C5B807" w14:textId="6CE1452F" w:rsidR="00A7347A" w:rsidRPr="003C4C67" w:rsidRDefault="00910364" w:rsidP="00ED7CF5">
      <w:pPr>
        <w:spacing w:after="0" w:line="240" w:lineRule="auto"/>
        <w:rPr>
          <w:rFonts w:ascii="Rage Italic" w:hAnsi="Rage Italic" w:cstheme="minorHAnsi"/>
          <w:color w:val="0D0D0D" w:themeColor="text1" w:themeTint="F2"/>
          <w:sz w:val="48"/>
          <w:szCs w:val="48"/>
        </w:rPr>
      </w:pPr>
      <w:r w:rsidRPr="003C4C67">
        <w:rPr>
          <w:rFonts w:ascii="Rage Italic" w:hAnsi="Rage Italic" w:cstheme="minorHAnsi"/>
          <w:color w:val="0D0D0D" w:themeColor="text1" w:themeTint="F2"/>
          <w:sz w:val="48"/>
          <w:szCs w:val="48"/>
        </w:rPr>
        <w:t xml:space="preserve">Kate </w:t>
      </w:r>
    </w:p>
    <w:p w14:paraId="01134059" w14:textId="1BB84691" w:rsidR="00A7347A" w:rsidRPr="003C4C67" w:rsidRDefault="00A7347A" w:rsidP="00ED7CF5">
      <w:pPr>
        <w:spacing w:after="0" w:line="240" w:lineRule="auto"/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</w:pPr>
      <w:r w:rsidRPr="003C4C67"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  <w:t>Kate D</w:t>
      </w:r>
      <w:r w:rsidR="00095513"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  <w:t>.</w:t>
      </w:r>
    </w:p>
    <w:p w14:paraId="2AF17E35" w14:textId="2566A806" w:rsidR="00910364" w:rsidRPr="003C4C67" w:rsidRDefault="00910364" w:rsidP="00ED7CF5">
      <w:pPr>
        <w:spacing w:after="0" w:line="240" w:lineRule="auto"/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</w:pPr>
      <w:r w:rsidRPr="003C4C67"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  <w:t>D11 District Committee Member</w:t>
      </w:r>
    </w:p>
    <w:p w14:paraId="6E48B3C9" w14:textId="34BC73E2" w:rsidR="00C30D4A" w:rsidRDefault="00C30D4A" w:rsidP="00ED7CF5">
      <w:pPr>
        <w:spacing w:after="0" w:line="240" w:lineRule="auto"/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</w:pPr>
      <w:r w:rsidRPr="003C4C67"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  <w:t>847.644.2315</w:t>
      </w:r>
    </w:p>
    <w:p w14:paraId="3CB669A9" w14:textId="3CAAE414" w:rsidR="00095513" w:rsidRPr="003C4C67" w:rsidRDefault="005A44A9" w:rsidP="00ED7CF5">
      <w:pPr>
        <w:spacing w:after="0" w:line="240" w:lineRule="auto"/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</w:pPr>
      <w:hyperlink r:id="rId12" w:history="1">
        <w:r w:rsidR="00095513" w:rsidRPr="0005663C">
          <w:rPr>
            <w:rStyle w:val="Hyperlink"/>
            <w:rFonts w:ascii="Garamond" w:eastAsia="Yu Gothic UI Semibold" w:hAnsi="Garamond" w:cstheme="minorHAnsi"/>
            <w:sz w:val="28"/>
            <w:szCs w:val="28"/>
          </w:rPr>
          <w:t>silver.enthusiast@gmail.com</w:t>
        </w:r>
      </w:hyperlink>
      <w:r w:rsidR="00095513">
        <w:rPr>
          <w:rFonts w:ascii="Garamond" w:eastAsia="Yu Gothic UI Semibold" w:hAnsi="Garamond" w:cstheme="minorHAnsi"/>
          <w:color w:val="0D0D0D" w:themeColor="text1" w:themeTint="F2"/>
          <w:sz w:val="28"/>
          <w:szCs w:val="28"/>
        </w:rPr>
        <w:t xml:space="preserve"> </w:t>
      </w:r>
    </w:p>
    <w:sectPr w:rsidR="00095513" w:rsidRPr="003C4C67" w:rsidSect="00AA2F0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0DE33" w14:textId="77777777" w:rsidR="005A44A9" w:rsidRDefault="005A44A9" w:rsidP="00680370">
      <w:pPr>
        <w:spacing w:after="0" w:line="240" w:lineRule="auto"/>
      </w:pPr>
      <w:r>
        <w:separator/>
      </w:r>
    </w:p>
  </w:endnote>
  <w:endnote w:type="continuationSeparator" w:id="0">
    <w:p w14:paraId="0E13D34E" w14:textId="77777777" w:rsidR="005A44A9" w:rsidRDefault="005A44A9" w:rsidP="0068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13A56" w14:textId="3B5739A1" w:rsidR="00680370" w:rsidRPr="00C72998" w:rsidRDefault="00680370" w:rsidP="00680370">
    <w:pPr>
      <w:pStyle w:val="Footer"/>
      <w:jc w:val="right"/>
      <w:rPr>
        <w:rFonts w:ascii="Garamond" w:hAnsi="Garamond"/>
      </w:rPr>
    </w:pPr>
    <w:r w:rsidRPr="00C72998">
      <w:rPr>
        <w:rFonts w:ascii="Garamond" w:hAnsi="Garamond"/>
      </w:rPr>
      <w:t>DCM Report – District 11</w:t>
    </w:r>
  </w:p>
  <w:p w14:paraId="1C4A9EC5" w14:textId="23827A65" w:rsidR="00680370" w:rsidRPr="00C72998" w:rsidRDefault="0072405A" w:rsidP="00680370">
    <w:pPr>
      <w:pStyle w:val="Footer"/>
      <w:jc w:val="right"/>
      <w:rPr>
        <w:rFonts w:ascii="Garamond" w:hAnsi="Garamond"/>
      </w:rPr>
    </w:pPr>
    <w:r w:rsidRPr="00C72998">
      <w:rPr>
        <w:rFonts w:ascii="Garamond" w:hAnsi="Garamond"/>
      </w:rPr>
      <w:t>March</w:t>
    </w:r>
    <w:r w:rsidR="00680370" w:rsidRPr="00C72998">
      <w:rPr>
        <w:rFonts w:ascii="Garamond" w:hAnsi="Garamond"/>
      </w:rPr>
      <w:t xml:space="preserve"> </w:t>
    </w:r>
    <w:r w:rsidRPr="00C72998">
      <w:rPr>
        <w:rFonts w:ascii="Garamond" w:hAnsi="Garamond"/>
      </w:rPr>
      <w:t>4</w:t>
    </w:r>
    <w:r w:rsidR="00680370" w:rsidRPr="00C72998">
      <w:rPr>
        <w:rFonts w:ascii="Garamond" w:hAnsi="Garamond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362CF" w14:textId="77777777" w:rsidR="005A44A9" w:rsidRDefault="005A44A9" w:rsidP="00680370">
      <w:pPr>
        <w:spacing w:after="0" w:line="240" w:lineRule="auto"/>
      </w:pPr>
      <w:r>
        <w:separator/>
      </w:r>
    </w:p>
  </w:footnote>
  <w:footnote w:type="continuationSeparator" w:id="0">
    <w:p w14:paraId="59DB8BAE" w14:textId="77777777" w:rsidR="005A44A9" w:rsidRDefault="005A44A9" w:rsidP="00680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622D"/>
    <w:multiLevelType w:val="hybridMultilevel"/>
    <w:tmpl w:val="2E1C3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E1CAC"/>
    <w:multiLevelType w:val="hybridMultilevel"/>
    <w:tmpl w:val="486E0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3836"/>
    <w:multiLevelType w:val="hybridMultilevel"/>
    <w:tmpl w:val="44EC7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2D3D"/>
    <w:multiLevelType w:val="hybridMultilevel"/>
    <w:tmpl w:val="855EE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492F"/>
    <w:multiLevelType w:val="hybridMultilevel"/>
    <w:tmpl w:val="AB08CC12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2750227"/>
    <w:multiLevelType w:val="hybridMultilevel"/>
    <w:tmpl w:val="A028B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2596D"/>
    <w:multiLevelType w:val="hybridMultilevel"/>
    <w:tmpl w:val="EF9A775C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D504BDD"/>
    <w:multiLevelType w:val="hybridMultilevel"/>
    <w:tmpl w:val="586EC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16067"/>
    <w:multiLevelType w:val="hybridMultilevel"/>
    <w:tmpl w:val="3C8062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C01AF"/>
    <w:multiLevelType w:val="hybridMultilevel"/>
    <w:tmpl w:val="78862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61E6B"/>
    <w:multiLevelType w:val="hybridMultilevel"/>
    <w:tmpl w:val="5F84E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43A52"/>
    <w:multiLevelType w:val="hybridMultilevel"/>
    <w:tmpl w:val="301CE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05"/>
    <w:rsid w:val="000004EC"/>
    <w:rsid w:val="00004C26"/>
    <w:rsid w:val="00004D26"/>
    <w:rsid w:val="0000674B"/>
    <w:rsid w:val="00006DA4"/>
    <w:rsid w:val="00010027"/>
    <w:rsid w:val="0002346A"/>
    <w:rsid w:val="00035A9A"/>
    <w:rsid w:val="00036637"/>
    <w:rsid w:val="0003764D"/>
    <w:rsid w:val="00040CF2"/>
    <w:rsid w:val="00044D1C"/>
    <w:rsid w:val="0004561B"/>
    <w:rsid w:val="0004734A"/>
    <w:rsid w:val="000504A9"/>
    <w:rsid w:val="00051367"/>
    <w:rsid w:val="00051B2D"/>
    <w:rsid w:val="000542B3"/>
    <w:rsid w:val="00055B4B"/>
    <w:rsid w:val="00061AFA"/>
    <w:rsid w:val="00082248"/>
    <w:rsid w:val="00082A01"/>
    <w:rsid w:val="00084858"/>
    <w:rsid w:val="00085AE5"/>
    <w:rsid w:val="00091B1C"/>
    <w:rsid w:val="0009486B"/>
    <w:rsid w:val="00095513"/>
    <w:rsid w:val="000976E8"/>
    <w:rsid w:val="00097FEC"/>
    <w:rsid w:val="000A1843"/>
    <w:rsid w:val="000A1AFD"/>
    <w:rsid w:val="000A5833"/>
    <w:rsid w:val="000B089C"/>
    <w:rsid w:val="000B3FE3"/>
    <w:rsid w:val="000B6585"/>
    <w:rsid w:val="000C5973"/>
    <w:rsid w:val="000C676F"/>
    <w:rsid w:val="000D1F0A"/>
    <w:rsid w:val="000D4346"/>
    <w:rsid w:val="000D7389"/>
    <w:rsid w:val="000E21C0"/>
    <w:rsid w:val="000E4F29"/>
    <w:rsid w:val="000E5BCE"/>
    <w:rsid w:val="000E6314"/>
    <w:rsid w:val="000F5551"/>
    <w:rsid w:val="000F6BED"/>
    <w:rsid w:val="000F79C5"/>
    <w:rsid w:val="00106D43"/>
    <w:rsid w:val="00110357"/>
    <w:rsid w:val="00114ADB"/>
    <w:rsid w:val="00116E90"/>
    <w:rsid w:val="00122EED"/>
    <w:rsid w:val="00124526"/>
    <w:rsid w:val="00130A4C"/>
    <w:rsid w:val="00133A20"/>
    <w:rsid w:val="00133FE6"/>
    <w:rsid w:val="001408B0"/>
    <w:rsid w:val="001502CC"/>
    <w:rsid w:val="00154684"/>
    <w:rsid w:val="0015674D"/>
    <w:rsid w:val="00160D44"/>
    <w:rsid w:val="00162A4D"/>
    <w:rsid w:val="00162B4E"/>
    <w:rsid w:val="00162DD0"/>
    <w:rsid w:val="00170FC2"/>
    <w:rsid w:val="00171552"/>
    <w:rsid w:val="001718C6"/>
    <w:rsid w:val="00180E23"/>
    <w:rsid w:val="0018438F"/>
    <w:rsid w:val="0018606A"/>
    <w:rsid w:val="001A051F"/>
    <w:rsid w:val="001A39D5"/>
    <w:rsid w:val="001B02D2"/>
    <w:rsid w:val="001B4E6B"/>
    <w:rsid w:val="001C261F"/>
    <w:rsid w:val="001C397E"/>
    <w:rsid w:val="001C6B95"/>
    <w:rsid w:val="001D394B"/>
    <w:rsid w:val="001D426B"/>
    <w:rsid w:val="001D7293"/>
    <w:rsid w:val="001E30F0"/>
    <w:rsid w:val="001E5694"/>
    <w:rsid w:val="001E66F3"/>
    <w:rsid w:val="001F0825"/>
    <w:rsid w:val="001F4F82"/>
    <w:rsid w:val="002034EB"/>
    <w:rsid w:val="00205522"/>
    <w:rsid w:val="00205A1C"/>
    <w:rsid w:val="00213A76"/>
    <w:rsid w:val="00216516"/>
    <w:rsid w:val="00221DFB"/>
    <w:rsid w:val="00222BB8"/>
    <w:rsid w:val="00222E3D"/>
    <w:rsid w:val="00223892"/>
    <w:rsid w:val="00232E1B"/>
    <w:rsid w:val="0023659A"/>
    <w:rsid w:val="00237E9A"/>
    <w:rsid w:val="0024049C"/>
    <w:rsid w:val="00242197"/>
    <w:rsid w:val="00242F1F"/>
    <w:rsid w:val="002432BA"/>
    <w:rsid w:val="002441BB"/>
    <w:rsid w:val="002462FA"/>
    <w:rsid w:val="00254618"/>
    <w:rsid w:val="002611F2"/>
    <w:rsid w:val="00266799"/>
    <w:rsid w:val="00271FAF"/>
    <w:rsid w:val="00272E0D"/>
    <w:rsid w:val="00275ED0"/>
    <w:rsid w:val="00276687"/>
    <w:rsid w:val="0028198D"/>
    <w:rsid w:val="00290A3B"/>
    <w:rsid w:val="00291A63"/>
    <w:rsid w:val="002A12CB"/>
    <w:rsid w:val="002A6EB6"/>
    <w:rsid w:val="002C022E"/>
    <w:rsid w:val="002C538E"/>
    <w:rsid w:val="002C53B8"/>
    <w:rsid w:val="002E5F18"/>
    <w:rsid w:val="002F0959"/>
    <w:rsid w:val="002F1DC9"/>
    <w:rsid w:val="002F35A3"/>
    <w:rsid w:val="002F5885"/>
    <w:rsid w:val="00300F99"/>
    <w:rsid w:val="00302AD5"/>
    <w:rsid w:val="00310E22"/>
    <w:rsid w:val="00316E70"/>
    <w:rsid w:val="00326B75"/>
    <w:rsid w:val="0032703F"/>
    <w:rsid w:val="00330BD2"/>
    <w:rsid w:val="00346F9C"/>
    <w:rsid w:val="00353A0D"/>
    <w:rsid w:val="0036508E"/>
    <w:rsid w:val="00374CAE"/>
    <w:rsid w:val="00385695"/>
    <w:rsid w:val="00385F75"/>
    <w:rsid w:val="0039275F"/>
    <w:rsid w:val="00396991"/>
    <w:rsid w:val="003C4048"/>
    <w:rsid w:val="003C42A0"/>
    <w:rsid w:val="003C4C67"/>
    <w:rsid w:val="003D563D"/>
    <w:rsid w:val="003E3B05"/>
    <w:rsid w:val="003E6015"/>
    <w:rsid w:val="003F4338"/>
    <w:rsid w:val="00400587"/>
    <w:rsid w:val="00401C71"/>
    <w:rsid w:val="004040C4"/>
    <w:rsid w:val="00415B4B"/>
    <w:rsid w:val="0042477F"/>
    <w:rsid w:val="0043675B"/>
    <w:rsid w:val="004427DA"/>
    <w:rsid w:val="004474D9"/>
    <w:rsid w:val="00447C9A"/>
    <w:rsid w:val="00455881"/>
    <w:rsid w:val="00461428"/>
    <w:rsid w:val="004631A7"/>
    <w:rsid w:val="0046371D"/>
    <w:rsid w:val="00467939"/>
    <w:rsid w:val="00482C3C"/>
    <w:rsid w:val="00486FC1"/>
    <w:rsid w:val="00490D44"/>
    <w:rsid w:val="004927B1"/>
    <w:rsid w:val="00494084"/>
    <w:rsid w:val="00497525"/>
    <w:rsid w:val="00497DA3"/>
    <w:rsid w:val="004A0CBB"/>
    <w:rsid w:val="004A182D"/>
    <w:rsid w:val="004A2136"/>
    <w:rsid w:val="004A4559"/>
    <w:rsid w:val="004B459F"/>
    <w:rsid w:val="004B4743"/>
    <w:rsid w:val="004B6F0D"/>
    <w:rsid w:val="004B7568"/>
    <w:rsid w:val="004C4520"/>
    <w:rsid w:val="004C5BD8"/>
    <w:rsid w:val="004D7366"/>
    <w:rsid w:val="004D7B0F"/>
    <w:rsid w:val="004E1E34"/>
    <w:rsid w:val="004E3389"/>
    <w:rsid w:val="004E4BBE"/>
    <w:rsid w:val="004E6C78"/>
    <w:rsid w:val="004F1E3F"/>
    <w:rsid w:val="004F2A41"/>
    <w:rsid w:val="004F3538"/>
    <w:rsid w:val="004F3D79"/>
    <w:rsid w:val="005000CB"/>
    <w:rsid w:val="005030BC"/>
    <w:rsid w:val="00514997"/>
    <w:rsid w:val="00517071"/>
    <w:rsid w:val="00523CA5"/>
    <w:rsid w:val="0052544C"/>
    <w:rsid w:val="00533C6B"/>
    <w:rsid w:val="0054731C"/>
    <w:rsid w:val="00561B54"/>
    <w:rsid w:val="005718D3"/>
    <w:rsid w:val="0057295A"/>
    <w:rsid w:val="00572B40"/>
    <w:rsid w:val="00574DB0"/>
    <w:rsid w:val="00576B7E"/>
    <w:rsid w:val="00580CFA"/>
    <w:rsid w:val="00580ED1"/>
    <w:rsid w:val="00581D94"/>
    <w:rsid w:val="00583C1F"/>
    <w:rsid w:val="005900B7"/>
    <w:rsid w:val="005A230A"/>
    <w:rsid w:val="005A2862"/>
    <w:rsid w:val="005A44A9"/>
    <w:rsid w:val="005A7213"/>
    <w:rsid w:val="005B72B8"/>
    <w:rsid w:val="005B7F9D"/>
    <w:rsid w:val="005C71E7"/>
    <w:rsid w:val="005D308E"/>
    <w:rsid w:val="005F0758"/>
    <w:rsid w:val="005F316F"/>
    <w:rsid w:val="005F3EFC"/>
    <w:rsid w:val="005F4DCC"/>
    <w:rsid w:val="005F71C6"/>
    <w:rsid w:val="00603A55"/>
    <w:rsid w:val="00603A65"/>
    <w:rsid w:val="00612F85"/>
    <w:rsid w:val="006217B8"/>
    <w:rsid w:val="006242A4"/>
    <w:rsid w:val="006352AA"/>
    <w:rsid w:val="00643C05"/>
    <w:rsid w:val="00646321"/>
    <w:rsid w:val="00651132"/>
    <w:rsid w:val="006521E6"/>
    <w:rsid w:val="00652826"/>
    <w:rsid w:val="0065675D"/>
    <w:rsid w:val="00662C88"/>
    <w:rsid w:val="0066426D"/>
    <w:rsid w:val="00664C8A"/>
    <w:rsid w:val="0067192B"/>
    <w:rsid w:val="00671E71"/>
    <w:rsid w:val="00673B01"/>
    <w:rsid w:val="00680370"/>
    <w:rsid w:val="0068556F"/>
    <w:rsid w:val="00687A39"/>
    <w:rsid w:val="006A4D7C"/>
    <w:rsid w:val="006A74F4"/>
    <w:rsid w:val="006A79E3"/>
    <w:rsid w:val="006C21AA"/>
    <w:rsid w:val="006C3A55"/>
    <w:rsid w:val="006C7695"/>
    <w:rsid w:val="006D0102"/>
    <w:rsid w:val="006F2751"/>
    <w:rsid w:val="006F6AD9"/>
    <w:rsid w:val="0070017F"/>
    <w:rsid w:val="00700816"/>
    <w:rsid w:val="00703BB5"/>
    <w:rsid w:val="007040F9"/>
    <w:rsid w:val="007121A7"/>
    <w:rsid w:val="00716189"/>
    <w:rsid w:val="0072405A"/>
    <w:rsid w:val="007254B9"/>
    <w:rsid w:val="0072558E"/>
    <w:rsid w:val="00731511"/>
    <w:rsid w:val="007337A1"/>
    <w:rsid w:val="0073469B"/>
    <w:rsid w:val="00734D2F"/>
    <w:rsid w:val="0074222B"/>
    <w:rsid w:val="00744197"/>
    <w:rsid w:val="00745F4B"/>
    <w:rsid w:val="00751B6D"/>
    <w:rsid w:val="00754D73"/>
    <w:rsid w:val="007565E7"/>
    <w:rsid w:val="00757E46"/>
    <w:rsid w:val="00763E0D"/>
    <w:rsid w:val="00777261"/>
    <w:rsid w:val="00777AB8"/>
    <w:rsid w:val="007850E3"/>
    <w:rsid w:val="00792AC2"/>
    <w:rsid w:val="00793A18"/>
    <w:rsid w:val="007948D6"/>
    <w:rsid w:val="00795487"/>
    <w:rsid w:val="007A6868"/>
    <w:rsid w:val="007A7AD6"/>
    <w:rsid w:val="007B6020"/>
    <w:rsid w:val="007C7720"/>
    <w:rsid w:val="007D5D80"/>
    <w:rsid w:val="007E3507"/>
    <w:rsid w:val="007E744F"/>
    <w:rsid w:val="007F2108"/>
    <w:rsid w:val="007F5F6D"/>
    <w:rsid w:val="008014F7"/>
    <w:rsid w:val="0081760A"/>
    <w:rsid w:val="008226FD"/>
    <w:rsid w:val="008239AA"/>
    <w:rsid w:val="00826859"/>
    <w:rsid w:val="00832623"/>
    <w:rsid w:val="00834C97"/>
    <w:rsid w:val="00841C82"/>
    <w:rsid w:val="00845B21"/>
    <w:rsid w:val="00845DC8"/>
    <w:rsid w:val="00850251"/>
    <w:rsid w:val="0085619C"/>
    <w:rsid w:val="00866F50"/>
    <w:rsid w:val="00872395"/>
    <w:rsid w:val="008822A4"/>
    <w:rsid w:val="008A3019"/>
    <w:rsid w:val="008A6052"/>
    <w:rsid w:val="008C2E5C"/>
    <w:rsid w:val="008D2C72"/>
    <w:rsid w:val="008D523A"/>
    <w:rsid w:val="008E1CFE"/>
    <w:rsid w:val="008E368E"/>
    <w:rsid w:val="008E71B4"/>
    <w:rsid w:val="008F66B2"/>
    <w:rsid w:val="00902003"/>
    <w:rsid w:val="009023DC"/>
    <w:rsid w:val="00905D8A"/>
    <w:rsid w:val="00910364"/>
    <w:rsid w:val="00915040"/>
    <w:rsid w:val="00917A53"/>
    <w:rsid w:val="00921513"/>
    <w:rsid w:val="00937DF3"/>
    <w:rsid w:val="00942B8C"/>
    <w:rsid w:val="00951417"/>
    <w:rsid w:val="009518C3"/>
    <w:rsid w:val="00954B02"/>
    <w:rsid w:val="009553E1"/>
    <w:rsid w:val="009564BF"/>
    <w:rsid w:val="009573D6"/>
    <w:rsid w:val="00957A8D"/>
    <w:rsid w:val="00960C72"/>
    <w:rsid w:val="009671B6"/>
    <w:rsid w:val="00970772"/>
    <w:rsid w:val="009745F3"/>
    <w:rsid w:val="00977981"/>
    <w:rsid w:val="00977AA7"/>
    <w:rsid w:val="00986968"/>
    <w:rsid w:val="00990677"/>
    <w:rsid w:val="00990880"/>
    <w:rsid w:val="0099131E"/>
    <w:rsid w:val="00996886"/>
    <w:rsid w:val="00996DFA"/>
    <w:rsid w:val="009B6D51"/>
    <w:rsid w:val="009C0540"/>
    <w:rsid w:val="009C668C"/>
    <w:rsid w:val="009D48A7"/>
    <w:rsid w:val="009D542F"/>
    <w:rsid w:val="009D774F"/>
    <w:rsid w:val="009E037E"/>
    <w:rsid w:val="009E176E"/>
    <w:rsid w:val="009E3193"/>
    <w:rsid w:val="009F3E75"/>
    <w:rsid w:val="009F6D11"/>
    <w:rsid w:val="00A027B7"/>
    <w:rsid w:val="00A07849"/>
    <w:rsid w:val="00A12383"/>
    <w:rsid w:val="00A12872"/>
    <w:rsid w:val="00A14A7B"/>
    <w:rsid w:val="00A17C3D"/>
    <w:rsid w:val="00A20F57"/>
    <w:rsid w:val="00A2634C"/>
    <w:rsid w:val="00A26D22"/>
    <w:rsid w:val="00A31235"/>
    <w:rsid w:val="00A3562A"/>
    <w:rsid w:val="00A35A35"/>
    <w:rsid w:val="00A36AEC"/>
    <w:rsid w:val="00A40FFD"/>
    <w:rsid w:val="00A45CB6"/>
    <w:rsid w:val="00A616D7"/>
    <w:rsid w:val="00A61715"/>
    <w:rsid w:val="00A7347A"/>
    <w:rsid w:val="00A752AA"/>
    <w:rsid w:val="00A76192"/>
    <w:rsid w:val="00A77F7C"/>
    <w:rsid w:val="00A80ACC"/>
    <w:rsid w:val="00A85794"/>
    <w:rsid w:val="00A878BA"/>
    <w:rsid w:val="00A962E0"/>
    <w:rsid w:val="00AA0BE3"/>
    <w:rsid w:val="00AA1215"/>
    <w:rsid w:val="00AA2F05"/>
    <w:rsid w:val="00AA6E40"/>
    <w:rsid w:val="00AB0E7E"/>
    <w:rsid w:val="00AB1C1E"/>
    <w:rsid w:val="00AB774A"/>
    <w:rsid w:val="00AC22C9"/>
    <w:rsid w:val="00AD66FB"/>
    <w:rsid w:val="00AE4A0B"/>
    <w:rsid w:val="00AE5921"/>
    <w:rsid w:val="00AE69F6"/>
    <w:rsid w:val="00AF3AB0"/>
    <w:rsid w:val="00AF4F86"/>
    <w:rsid w:val="00B02D27"/>
    <w:rsid w:val="00B049AA"/>
    <w:rsid w:val="00B05D36"/>
    <w:rsid w:val="00B16FF5"/>
    <w:rsid w:val="00B17F75"/>
    <w:rsid w:val="00B20450"/>
    <w:rsid w:val="00B21E07"/>
    <w:rsid w:val="00B23EC7"/>
    <w:rsid w:val="00B45759"/>
    <w:rsid w:val="00B550B2"/>
    <w:rsid w:val="00B552C2"/>
    <w:rsid w:val="00B569FA"/>
    <w:rsid w:val="00B63010"/>
    <w:rsid w:val="00B6361C"/>
    <w:rsid w:val="00B7009C"/>
    <w:rsid w:val="00B81B2A"/>
    <w:rsid w:val="00B82C01"/>
    <w:rsid w:val="00B844BA"/>
    <w:rsid w:val="00B94BF8"/>
    <w:rsid w:val="00B96107"/>
    <w:rsid w:val="00B96AFD"/>
    <w:rsid w:val="00BA1032"/>
    <w:rsid w:val="00BA771E"/>
    <w:rsid w:val="00BB26D4"/>
    <w:rsid w:val="00BB65C1"/>
    <w:rsid w:val="00BD79F6"/>
    <w:rsid w:val="00BE3FA8"/>
    <w:rsid w:val="00BE593D"/>
    <w:rsid w:val="00BE5ECE"/>
    <w:rsid w:val="00BF3FFE"/>
    <w:rsid w:val="00BF45A2"/>
    <w:rsid w:val="00C033F1"/>
    <w:rsid w:val="00C03512"/>
    <w:rsid w:val="00C04A2B"/>
    <w:rsid w:val="00C103B6"/>
    <w:rsid w:val="00C2442A"/>
    <w:rsid w:val="00C30D4A"/>
    <w:rsid w:val="00C40156"/>
    <w:rsid w:val="00C45F1D"/>
    <w:rsid w:val="00C528D1"/>
    <w:rsid w:val="00C56641"/>
    <w:rsid w:val="00C626C2"/>
    <w:rsid w:val="00C72998"/>
    <w:rsid w:val="00C834CF"/>
    <w:rsid w:val="00C83FD9"/>
    <w:rsid w:val="00C841E5"/>
    <w:rsid w:val="00C94019"/>
    <w:rsid w:val="00C9446A"/>
    <w:rsid w:val="00CA5A8D"/>
    <w:rsid w:val="00CB1003"/>
    <w:rsid w:val="00CB29CA"/>
    <w:rsid w:val="00CB6C16"/>
    <w:rsid w:val="00CC1CE5"/>
    <w:rsid w:val="00CC1FB2"/>
    <w:rsid w:val="00CC3AAD"/>
    <w:rsid w:val="00CC3CF8"/>
    <w:rsid w:val="00CC6999"/>
    <w:rsid w:val="00CC7A47"/>
    <w:rsid w:val="00CE41F9"/>
    <w:rsid w:val="00D01591"/>
    <w:rsid w:val="00D03D59"/>
    <w:rsid w:val="00D05A47"/>
    <w:rsid w:val="00D15CA4"/>
    <w:rsid w:val="00D17AE6"/>
    <w:rsid w:val="00D22B5F"/>
    <w:rsid w:val="00D22C74"/>
    <w:rsid w:val="00D25287"/>
    <w:rsid w:val="00D25BC8"/>
    <w:rsid w:val="00D31316"/>
    <w:rsid w:val="00D3302C"/>
    <w:rsid w:val="00D4223B"/>
    <w:rsid w:val="00D440F2"/>
    <w:rsid w:val="00D44351"/>
    <w:rsid w:val="00D47E09"/>
    <w:rsid w:val="00D511E8"/>
    <w:rsid w:val="00D57249"/>
    <w:rsid w:val="00D576DB"/>
    <w:rsid w:val="00D72B2B"/>
    <w:rsid w:val="00D74CEE"/>
    <w:rsid w:val="00D8282E"/>
    <w:rsid w:val="00D83E05"/>
    <w:rsid w:val="00D868FA"/>
    <w:rsid w:val="00D900A5"/>
    <w:rsid w:val="00D93971"/>
    <w:rsid w:val="00DA0549"/>
    <w:rsid w:val="00DA11B5"/>
    <w:rsid w:val="00DA519B"/>
    <w:rsid w:val="00DA535F"/>
    <w:rsid w:val="00DA700B"/>
    <w:rsid w:val="00DB22B4"/>
    <w:rsid w:val="00DC1482"/>
    <w:rsid w:val="00DC3BCD"/>
    <w:rsid w:val="00DD036B"/>
    <w:rsid w:val="00DD23C9"/>
    <w:rsid w:val="00DE0FBC"/>
    <w:rsid w:val="00DE45D2"/>
    <w:rsid w:val="00DE695A"/>
    <w:rsid w:val="00DF7A20"/>
    <w:rsid w:val="00E079BC"/>
    <w:rsid w:val="00E10D13"/>
    <w:rsid w:val="00E10D36"/>
    <w:rsid w:val="00E13B44"/>
    <w:rsid w:val="00E15E86"/>
    <w:rsid w:val="00E233F0"/>
    <w:rsid w:val="00E2499F"/>
    <w:rsid w:val="00E2569F"/>
    <w:rsid w:val="00E27D8F"/>
    <w:rsid w:val="00E3179D"/>
    <w:rsid w:val="00E360A2"/>
    <w:rsid w:val="00E44CB0"/>
    <w:rsid w:val="00E52BF6"/>
    <w:rsid w:val="00E549FB"/>
    <w:rsid w:val="00E55BEF"/>
    <w:rsid w:val="00E62723"/>
    <w:rsid w:val="00E8290D"/>
    <w:rsid w:val="00EA44E3"/>
    <w:rsid w:val="00EA4E7C"/>
    <w:rsid w:val="00EA6864"/>
    <w:rsid w:val="00EB0CE3"/>
    <w:rsid w:val="00EB6211"/>
    <w:rsid w:val="00EC63BA"/>
    <w:rsid w:val="00ED2D68"/>
    <w:rsid w:val="00ED3683"/>
    <w:rsid w:val="00ED43FD"/>
    <w:rsid w:val="00ED7CF5"/>
    <w:rsid w:val="00EE26F8"/>
    <w:rsid w:val="00EE67A0"/>
    <w:rsid w:val="00EF3133"/>
    <w:rsid w:val="00F0143F"/>
    <w:rsid w:val="00F01CC4"/>
    <w:rsid w:val="00F037CA"/>
    <w:rsid w:val="00F058E4"/>
    <w:rsid w:val="00F10E09"/>
    <w:rsid w:val="00F15F14"/>
    <w:rsid w:val="00F173CB"/>
    <w:rsid w:val="00F20F3C"/>
    <w:rsid w:val="00F37663"/>
    <w:rsid w:val="00F37A3D"/>
    <w:rsid w:val="00F40D56"/>
    <w:rsid w:val="00F41567"/>
    <w:rsid w:val="00F509CE"/>
    <w:rsid w:val="00F57489"/>
    <w:rsid w:val="00F635CC"/>
    <w:rsid w:val="00F657A9"/>
    <w:rsid w:val="00F65B5D"/>
    <w:rsid w:val="00F7136A"/>
    <w:rsid w:val="00F83511"/>
    <w:rsid w:val="00F85F9F"/>
    <w:rsid w:val="00F956E6"/>
    <w:rsid w:val="00FA527D"/>
    <w:rsid w:val="00FB4345"/>
    <w:rsid w:val="00FC2E2B"/>
    <w:rsid w:val="00FD7C56"/>
    <w:rsid w:val="00FE3CF0"/>
    <w:rsid w:val="00FF1021"/>
    <w:rsid w:val="00FF1DD2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6232"/>
  <w15:chartTrackingRefBased/>
  <w15:docId w15:val="{BFF71BAB-42BF-4D1E-B5A8-546D7E49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0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00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5141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81D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70"/>
  </w:style>
  <w:style w:type="paragraph" w:styleId="Footer">
    <w:name w:val="footer"/>
    <w:basedOn w:val="Normal"/>
    <w:link w:val="FooterChar"/>
    <w:uiPriority w:val="99"/>
    <w:unhideWhenUsed/>
    <w:rsid w:val="0068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lver.enthusiast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a-nia-dist11.org/district-meeting-minutes-report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a-nia.org/repor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53600D83FB549A8F263F63997FD12" ma:contentTypeVersion="13" ma:contentTypeDescription="Create a new document." ma:contentTypeScope="" ma:versionID="65d6304efc81328d36f18bd6c2452dff">
  <xsd:schema xmlns:xsd="http://www.w3.org/2001/XMLSchema" xmlns:xs="http://www.w3.org/2001/XMLSchema" xmlns:p="http://schemas.microsoft.com/office/2006/metadata/properties" xmlns:ns3="acf9f0b4-4ff2-4257-8b27-6e8e6ba856dc" xmlns:ns4="7c812ed9-3d21-4070-bdfa-7a47992367b1" targetNamespace="http://schemas.microsoft.com/office/2006/metadata/properties" ma:root="true" ma:fieldsID="cdb082c4e3e428cd857887af3494a43b" ns3:_="" ns4:_="">
    <xsd:import namespace="acf9f0b4-4ff2-4257-8b27-6e8e6ba856dc"/>
    <xsd:import namespace="7c812ed9-3d21-4070-bdfa-7a4799236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9f0b4-4ff2-4257-8b27-6e8e6ba85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12ed9-3d21-4070-bdfa-7a4799236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9EDF7-ABD8-4594-A1C2-2FB43E199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AC52A-E069-4597-9C4C-B09E4F1D3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9f0b4-4ff2-4257-8b27-6e8e6ba856dc"/>
    <ds:schemaRef ds:uri="7c812ed9-3d21-4070-bdfa-7a4799236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162C77-50C7-4C74-B4C3-D061DE562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DeGross</dc:creator>
  <cp:keywords/>
  <dc:description/>
  <cp:lastModifiedBy>Kate DeGross</cp:lastModifiedBy>
  <cp:revision>4</cp:revision>
  <dcterms:created xsi:type="dcterms:W3CDTF">2021-03-03T20:45:00Z</dcterms:created>
  <dcterms:modified xsi:type="dcterms:W3CDTF">2021-03-06T04:50:00Z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0x01010005953600D83FB549A8F263F63997FD12</vt:lpwstr>
  </property>
</Properties>
</file>